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Podmiot udostępniający zasoby: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141A38">
        <w:rPr>
          <w:rFonts w:ascii="Calibri" w:hAnsi="Calibri" w:cs="Calibri"/>
          <w:bCs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141A38">
        <w:rPr>
          <w:rFonts w:ascii="Calibri" w:hAnsi="Calibri" w:cs="Calibri"/>
          <w:bCs/>
          <w:iCs/>
          <w:sz w:val="16"/>
          <w:szCs w:val="16"/>
          <w:lang w:eastAsia="pl-PL"/>
        </w:rPr>
        <w:t>CEiDG</w:t>
      </w:r>
      <w:proofErr w:type="spellEnd"/>
      <w:r w:rsidRPr="00141A38">
        <w:rPr>
          <w:rFonts w:ascii="Calibri" w:hAnsi="Calibri" w:cs="Calibri"/>
          <w:bCs/>
          <w:iCs/>
          <w:sz w:val="16"/>
          <w:szCs w:val="16"/>
          <w:lang w:eastAsia="pl-PL"/>
        </w:rPr>
        <w:t>)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reprezentowany przez: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141A38">
        <w:rPr>
          <w:rFonts w:ascii="Calibri" w:hAnsi="Calibri" w:cs="Calibri"/>
          <w:bCs/>
          <w:iCs/>
          <w:sz w:val="16"/>
          <w:szCs w:val="16"/>
          <w:lang w:eastAsia="pl-PL"/>
        </w:rPr>
        <w:t>(imię, nazwisko, stanowisko/podstawa do reprezentacji)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Podmiotu udostępniającego zasoby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składane na podstawie art. 125 ust. 5 ustawy z dnia 11 września 2019 r.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Prawo zamówień publicznych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DOTYCZĄCE SPEŁNIANIA WARUNKÓW UDZIAŁU W POSTĘPOWANIU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375B65">
      <w:pPr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141A38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Na potrzeby postępowania o udzielenie zamówienia publicznego </w:t>
      </w:r>
      <w:r w:rsidRPr="00141A38">
        <w:rPr>
          <w:rFonts w:ascii="Calibri" w:eastAsia="Calibri" w:hAnsi="Calibri" w:cs="Calibri"/>
          <w:sz w:val="22"/>
          <w:szCs w:val="22"/>
          <w:lang w:eastAsia="en-US"/>
        </w:rPr>
        <w:t>pn.:</w:t>
      </w:r>
      <w:r w:rsidRPr="00141A38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 xml:space="preserve"> </w:t>
      </w:r>
      <w:r w:rsidR="00375B6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375B6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375B6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375B65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375B6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schronienia dla uczniów Szkoły Podstawowej i Przedszkola Samorządowego w Słupnie” </w:t>
      </w:r>
      <w:r w:rsidR="00375B65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375B6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  <w:r w:rsidR="00375B65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bookmarkStart w:id="0" w:name="_GoBack"/>
      <w:bookmarkEnd w:id="0"/>
      <w:r w:rsidRPr="00141A38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prowadzonego przez </w:t>
      </w:r>
      <w:r w:rsidRPr="00141A38">
        <w:rPr>
          <w:rFonts w:ascii="Calibri" w:hAnsi="Calibri" w:cs="Calibri"/>
          <w:b/>
          <w:bCs/>
          <w:iCs/>
          <w:sz w:val="22"/>
          <w:szCs w:val="22"/>
          <w:lang w:eastAsia="pl-PL"/>
        </w:rPr>
        <w:t>Gminę Słupno</w:t>
      </w:r>
      <w:r w:rsidRPr="00141A38">
        <w:rPr>
          <w:rFonts w:ascii="Calibri" w:hAnsi="Calibri" w:cs="Calibri"/>
          <w:bCs/>
          <w:iCs/>
          <w:sz w:val="22"/>
          <w:szCs w:val="22"/>
          <w:lang w:eastAsia="pl-PL"/>
        </w:rPr>
        <w:t>, oświadczam, co następuje: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INFORMACJA DOTYCZĄCA PODMIOTU UDOSTĘPNIAJĄCEGO ZASOBY: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141A38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Oświadczam, że spełniam warunki udziału w postępowaniu określone przez Zamawiającego </w:t>
      </w:r>
      <w:r w:rsidRPr="00141A38">
        <w:rPr>
          <w:rFonts w:ascii="Calibri" w:hAnsi="Calibri" w:cs="Calibri"/>
          <w:bCs/>
          <w:iCs/>
          <w:sz w:val="22"/>
          <w:szCs w:val="22"/>
          <w:lang w:eastAsia="pl-PL"/>
        </w:rPr>
        <w:br/>
        <w:t>w zakresie opisanym w Rozdziale XIV pkt. …………………………………* Specyfikacji Warunków Zamówienia.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141A38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OŚWIADCZENIE DOTYCZĄCE PODANYCH INFORMACJI</w:t>
      </w: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141A38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Oświadczam, że wszystkie informacje podane w powyższych oświadczeniach są aktualne </w:t>
      </w:r>
      <w:r w:rsidRPr="00141A38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141A38" w:rsidRPr="00141A38" w:rsidRDefault="00141A38" w:rsidP="00141A38">
      <w:pPr>
        <w:suppressAutoHyphens w:val="0"/>
        <w:spacing w:after="160" w:line="256" w:lineRule="auto"/>
        <w:rPr>
          <w:rFonts w:ascii="Calibri" w:eastAsia="Calibri" w:hAnsi="Calibri"/>
          <w:sz w:val="20"/>
          <w:szCs w:val="20"/>
          <w:lang w:eastAsia="en-US"/>
        </w:rPr>
      </w:pPr>
      <w:r w:rsidRPr="00141A38">
        <w:rPr>
          <w:rFonts w:ascii="Calibri" w:eastAsia="Calibri" w:hAnsi="Calibri"/>
          <w:sz w:val="20"/>
          <w:szCs w:val="20"/>
          <w:lang w:eastAsia="en-US"/>
        </w:rPr>
        <w:t>*należy wskazać w jakim zakresie Podmiot udostępniający zasoby spełnia warunki udziału w postępowaniu</w:t>
      </w:r>
    </w:p>
    <w:p w:rsidR="00957BA2" w:rsidRPr="0081052C" w:rsidRDefault="00957BA2" w:rsidP="00141A38">
      <w:pPr>
        <w:suppressAutoHyphens w:val="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8B3" w:rsidRDefault="000538B3">
      <w:r>
        <w:separator/>
      </w:r>
    </w:p>
  </w:endnote>
  <w:endnote w:type="continuationSeparator" w:id="0">
    <w:p w:rsidR="000538B3" w:rsidRDefault="00053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925" w:rsidRDefault="0023592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75B6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75B6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925" w:rsidRDefault="002359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8B3" w:rsidRDefault="000538B3">
      <w:r>
        <w:separator/>
      </w:r>
    </w:p>
  </w:footnote>
  <w:footnote w:type="continuationSeparator" w:id="0">
    <w:p w:rsidR="000538B3" w:rsidRDefault="00053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925" w:rsidRDefault="0023592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Default="002C1A03" w:rsidP="00FB7BFD">
    <w:pPr>
      <w:pStyle w:val="Nagwek"/>
      <w:jc w:val="right"/>
    </w:pPr>
  </w:p>
  <w:p w:rsidR="00BD6385" w:rsidRPr="00BD6385" w:rsidRDefault="00BD6385" w:rsidP="00BD6385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x-none"/>
      </w:rPr>
    </w:pPr>
    <w:bookmarkStart w:id="1" w:name="_Hlk524800826"/>
    <w:r w:rsidRPr="00BD6385">
      <w:rPr>
        <w:rFonts w:ascii="Calibri" w:eastAsia="Calibri" w:hAnsi="Calibri" w:cs="Calibri"/>
        <w:i/>
        <w:sz w:val="18"/>
        <w:szCs w:val="18"/>
        <w:lang w:eastAsia="en-US"/>
      </w:rPr>
      <w:t>Zamawiający – Gmina Słupno</w:t>
    </w:r>
  </w:p>
  <w:p w:rsidR="00BD6385" w:rsidRPr="00BD6385" w:rsidRDefault="00AA3122" w:rsidP="00BD6385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8"/>
        <w:szCs w:val="18"/>
        <w:shd w:val="clear" w:color="auto" w:fill="FFFFFF"/>
        <w:lang w:eastAsia="en-US"/>
      </w:rPr>
    </w:pPr>
    <w:r>
      <w:rPr>
        <w:rFonts w:ascii="Calibri" w:eastAsia="Calibri" w:hAnsi="Calibri" w:cs="Calibri"/>
        <w:bCs/>
        <w:i/>
        <w:sz w:val="18"/>
        <w:szCs w:val="18"/>
        <w:lang w:eastAsia="en-US"/>
      </w:rPr>
      <w:t>Oznaczenie sprawy: BFZ.271.1.</w:t>
    </w:r>
    <w:r w:rsidR="00235925">
      <w:rPr>
        <w:rFonts w:ascii="Calibri" w:eastAsia="Calibri" w:hAnsi="Calibri" w:cs="Calibri"/>
        <w:bCs/>
        <w:i/>
        <w:sz w:val="18"/>
        <w:szCs w:val="18"/>
        <w:lang w:eastAsia="en-US"/>
      </w:rPr>
      <w:t>1</w:t>
    </w:r>
    <w:r w:rsidR="00BD6385" w:rsidRPr="00BD6385">
      <w:rPr>
        <w:rFonts w:ascii="Calibri" w:eastAsia="Calibri" w:hAnsi="Calibri" w:cs="Calibri"/>
        <w:bCs/>
        <w:i/>
        <w:sz w:val="18"/>
        <w:szCs w:val="18"/>
        <w:lang w:eastAsia="en-US"/>
      </w:rPr>
      <w:t>.202</w:t>
    </w:r>
    <w:r w:rsidR="00235925">
      <w:rPr>
        <w:rFonts w:ascii="Calibri" w:eastAsia="Calibri" w:hAnsi="Calibri" w:cs="Calibri"/>
        <w:bCs/>
        <w:i/>
        <w:sz w:val="18"/>
        <w:szCs w:val="18"/>
        <w:lang w:eastAsia="en-US"/>
      </w:rPr>
      <w:t>6</w:t>
    </w:r>
  </w:p>
  <w:bookmarkEnd w:id="1"/>
  <w:p w:rsidR="00BD6385" w:rsidRPr="00BD6385" w:rsidRDefault="00BD6385" w:rsidP="00BD6385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en-US"/>
      </w:rPr>
    </w:pPr>
    <w:r w:rsidRPr="00BD6385">
      <w:rPr>
        <w:rFonts w:ascii="Calibri" w:eastAsia="Calibri" w:hAnsi="Calibri" w:cs="Calibri"/>
        <w:i/>
        <w:sz w:val="18"/>
        <w:szCs w:val="18"/>
        <w:lang w:eastAsia="en-US"/>
      </w:rPr>
      <w:t xml:space="preserve">Załącznik nr </w:t>
    </w:r>
    <w:r w:rsidR="002D3EAF">
      <w:rPr>
        <w:rFonts w:ascii="Calibri" w:eastAsia="Calibri" w:hAnsi="Calibri" w:cs="Calibri"/>
        <w:i/>
        <w:sz w:val="18"/>
        <w:szCs w:val="18"/>
        <w:lang w:eastAsia="en-US"/>
      </w:rPr>
      <w:t xml:space="preserve">6 </w:t>
    </w:r>
    <w:r w:rsidRPr="00BD6385">
      <w:rPr>
        <w:rFonts w:ascii="Calibri" w:eastAsia="Calibri" w:hAnsi="Calibri" w:cs="Calibri"/>
        <w:i/>
        <w:sz w:val="18"/>
        <w:szCs w:val="18"/>
        <w:lang w:eastAsia="en-US"/>
      </w:rPr>
      <w:t xml:space="preserve"> do SWZ  - Oświadczenie Podmiotu</w:t>
    </w: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2C1A03">
    <w:pPr>
      <w:jc w:val="both"/>
      <w:rPr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925" w:rsidRDefault="002359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38B3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7A5"/>
    <w:rsid w:val="00215EDC"/>
    <w:rsid w:val="002324EE"/>
    <w:rsid w:val="002347DA"/>
    <w:rsid w:val="00235925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3EAF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75B65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27E06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3122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6385"/>
    <w:rsid w:val="00BD784A"/>
    <w:rsid w:val="00BE02F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1321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2E5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FBE9F-00FB-49D2-8EAC-4768C87E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2026-01-13T08:36:00Z</dcterms:created>
  <dcterms:modified xsi:type="dcterms:W3CDTF">2026-01-16T09:52:00Z</dcterms:modified>
</cp:coreProperties>
</file>